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/>
        </w:rPr>
        <w:t>资阳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市行政执法特邀监督员报名表</w:t>
      </w:r>
    </w:p>
    <w:tbl>
      <w:tblPr>
        <w:tblStyle w:val="3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87"/>
        <w:gridCol w:w="308"/>
        <w:gridCol w:w="1380"/>
        <w:gridCol w:w="205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 xml:space="preserve">姓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 xml:space="preserve"> 别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  <w:lang w:eastAsia="zh-CN"/>
              </w:rPr>
              <w:t>近期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一寸免冠蓝底彩色证件照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 xml:space="preserve">民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 xml:space="preserve">学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身份号码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0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国家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  <w:lang w:eastAsia="zh-CN"/>
              </w:rPr>
              <w:t>统一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法律职业资格</w:t>
            </w:r>
          </w:p>
        </w:tc>
        <w:tc>
          <w:tcPr>
            <w:tcW w:w="16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〔有〕〔无〕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编  号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职业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  <w:lang w:eastAsia="zh-CN"/>
              </w:rPr>
              <w:t>（务）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hd w:val="clear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hd w:val="clear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hd w:val="clear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工作单位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（盖章）</w:t>
            </w:r>
          </w:p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市司法局审核意见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hd w:val="clear"/>
              <w:ind w:firstLine="3360" w:firstLineChars="140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hd w:val="clear"/>
              <w:ind w:firstLine="3840" w:firstLineChars="160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B24C6"/>
    <w:rsid w:val="1FFF1A8F"/>
    <w:rsid w:val="65B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2024-02-26T11:25:00Z</dcterms:created>
  <dc:creator>user</dc:creator>
  <cp:lastModifiedBy>user</cp:lastModifiedBy>
  <dcterms:modified xsi:type="dcterms:W3CDTF">2024-02-26T11:26:59Z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